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巴中市疾病预防控制中心2024年公开考核招聘急需紧缺卫生专业技术人员拟聘用人员名单</w:t>
      </w:r>
    </w:p>
    <w:tbl>
      <w:tblPr>
        <w:tblStyle w:val="2"/>
        <w:tblpPr w:leftFromText="180" w:rightFromText="180" w:vertAnchor="page" w:horzAnchor="page" w:tblpXSpec="center" w:tblpY="3598"/>
        <w:tblOverlap w:val="never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005"/>
        <w:gridCol w:w="1065"/>
        <w:gridCol w:w="1605"/>
        <w:gridCol w:w="1845"/>
        <w:gridCol w:w="150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身份证号</w:t>
            </w:r>
          </w:p>
          <w:p>
            <w:pPr>
              <w:spacing w:line="360" w:lineRule="exact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（后四位）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政审结果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cs="Arial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sz w:val="22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bCs/>
                <w:sz w:val="22"/>
              </w:rPr>
              <w:t>文玖兵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方正仿宋_GBK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cs="Arial"/>
                <w:b/>
                <w:bCs/>
                <w:sz w:val="22"/>
              </w:rPr>
              <w:t>2116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cs="方正仿宋_GBK" w:hAnsiTheme="minorHAnsi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</w:rPr>
              <w:t>疾病预防控制　　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合格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cs="Arial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sz w:val="22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bCs/>
                <w:sz w:val="22"/>
              </w:rPr>
              <w:t>杨馥榕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方正仿宋_GBK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cs="Arial"/>
                <w:b/>
                <w:bCs/>
                <w:sz w:val="22"/>
              </w:rPr>
              <w:t>0229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cs="方正仿宋_GBK" w:hAnsiTheme="minorHAnsi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</w:rPr>
              <w:t>疾病预防控制　　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合格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cs="Arial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sz w:val="22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bCs/>
                <w:sz w:val="22"/>
              </w:rPr>
              <w:t>郑金蓉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cs="Arial"/>
                <w:b/>
                <w:bCs/>
                <w:sz w:val="22"/>
              </w:rPr>
              <w:t>1768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cs="方正仿宋_GBK" w:hAnsiTheme="minorHAnsi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</w:rPr>
              <w:t>疾病预防控制　　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合格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cs="Arial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sz w:val="22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bCs/>
                <w:sz w:val="22"/>
              </w:rPr>
              <w:t>王露珧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cs="Arial"/>
                <w:b/>
                <w:bCs/>
                <w:sz w:val="22"/>
              </w:rPr>
              <w:t>0329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cs="方正仿宋_GBK" w:hAnsiTheme="minorHAnsi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</w:rPr>
              <w:t>疾病预防控制　　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合格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cs="Arial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sz w:val="22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bCs/>
                <w:sz w:val="22"/>
              </w:rPr>
              <w:t>黄婷婷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cs="Arial"/>
                <w:b/>
                <w:bCs/>
                <w:sz w:val="22"/>
              </w:rPr>
              <w:t>0028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cs="方正仿宋_GBK" w:hAnsiTheme="minorHAnsi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</w:rPr>
              <w:t>疾病预防控制　　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合格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cs="Arial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sz w:val="22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bCs/>
                <w:sz w:val="22"/>
              </w:rPr>
              <w:t>胡钧元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方正仿宋_GBK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cs="Arial"/>
                <w:b/>
                <w:bCs/>
                <w:sz w:val="22"/>
              </w:rPr>
              <w:t>1813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cs="方正仿宋_GBK" w:hAnsiTheme="minorHAnsi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</w:rPr>
              <w:t>疾病预防控制　　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合格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郭欣鹭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cs="Arial"/>
                <w:b/>
                <w:bCs/>
                <w:sz w:val="22"/>
              </w:rPr>
              <w:t>2427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cs="方正仿宋_GBK" w:hAnsiTheme="minorHAnsi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</w:rPr>
              <w:t>检验检测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合格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蒋璐遥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cs="Arial"/>
                <w:b/>
                <w:bCs/>
                <w:sz w:val="22"/>
              </w:rPr>
              <w:t>2368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cs="方正仿宋_GBK" w:hAnsiTheme="minorHAnsi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</w:rPr>
              <w:t>检验检测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合格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7C15C"/>
    <w:rsid w:val="FFE7C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2024-09-09T23:40:00Z</dcterms:created>
  <dc:creator>.</dc:creator>
  <cp:lastModifiedBy>.</cp:lastModifiedBy>
  <dcterms:modified xsi:type="dcterms:W3CDTF">2024-09-09T23:41:18Z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