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eastAsia="zh-CN"/>
        </w:rPr>
        <w:t>附件</w:t>
      </w:r>
    </w:p>
    <w:tbl>
      <w:tblPr>
        <w:tblStyle w:val="2"/>
        <w:tblW w:w="902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83"/>
        <w:gridCol w:w="2302"/>
        <w:gridCol w:w="1977"/>
        <w:gridCol w:w="169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020" w:type="dxa"/>
            <w:gridSpan w:val="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宋体"/>
                <w:b/>
                <w:color w:val="000000"/>
                <w:sz w:val="36"/>
                <w:szCs w:val="24"/>
              </w:rPr>
            </w:pPr>
            <w:r>
              <w:rPr>
                <w:rFonts w:hint="eastAsia" w:ascii="宋体"/>
                <w:b/>
                <w:color w:val="000000"/>
                <w:sz w:val="36"/>
                <w:szCs w:val="24"/>
              </w:rPr>
              <w:t>巴中市疾病预防控中心2024年公开考核招聘急需紧缺卫生专业技术人员资格初审合格人员名单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/>
                <w:color w:val="000000"/>
                <w:sz w:val="22"/>
                <w:szCs w:val="24"/>
              </w:rPr>
              <w:t>序号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考生姓名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/>
                <w:color w:val="000000"/>
                <w:sz w:val="22"/>
                <w:szCs w:val="24"/>
              </w:rPr>
              <w:t>考生身份证号码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报考岗位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岗位招聘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人数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海腾花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632122********0045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马岽森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510824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0014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  婧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  杰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4612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吉史木机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513431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0012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萧  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2864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余  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522224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2852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张天雪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522725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3520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  潇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510403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0356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唐  臻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4918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施欢欢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6981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文玖兵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杨馥榕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0229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张海洋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622424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2843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曹溪婕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6245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陈小满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532123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3311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胡香君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0929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金秀梅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3528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  秋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522127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4030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李世玺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370181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4438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冉  翔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622623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0018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钟远楠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3454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肖  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510422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1220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  渡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513921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6835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张梦莹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612429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张小琼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6204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郑金蓉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511721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1768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王思睿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433123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吴  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430181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2558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谭佳佳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612326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0528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夏  寻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530381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0918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  宏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513030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5336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刘亮廷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2615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王惠民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419X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陈星竹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522427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4464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付佳丽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510112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张雪莲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632127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1925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何友华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430581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刘同伟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3215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魏一峰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8997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黄婷婷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唐  欣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522323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6219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王露珧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513030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0329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  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430524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3233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刘  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522428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龙丽瑾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3066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申巧巧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601X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杨再婷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2921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  淼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2441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张思琦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610726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0523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胡钧元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650103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1813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黄凌瀚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7010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泽戈准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513231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1126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覃心如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430822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0961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田  晶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610523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402X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肖思琪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7327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熊梅惠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0187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张晨晨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1041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顾  聪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511602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5519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林  鑫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1647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罗日泽让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513231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1016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王赛娥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530326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3189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陈  钦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3049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成思杰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李孝权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7176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罗之舜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513101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4810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仁青拉初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王开凤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2023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何雨霞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510781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8606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石忠英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3080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宋云姗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532129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004X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邹绿艳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704X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赖  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511025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1602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李松松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612526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6296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疾病预防控制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郭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513901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3914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王婷婷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522132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3224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王艺璇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430702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2026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周柏至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500101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6771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79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杨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浩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5957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杨志祥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530325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2156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陈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旭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6904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李玉瑛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7483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汪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帆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500223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7701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游诗姝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513001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0020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王雪塬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6424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唐千荟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511621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004X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席树钊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522725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0035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郭欣鹭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2427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89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周  婷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3341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李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2444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石玉容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433124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1822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危春燕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511922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4824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李浩龙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3790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彭宇蝶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2261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张  芊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510104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4569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李红燕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2404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杨柠菡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513701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0121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李茂琳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510322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6880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99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梁瀚文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510821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1311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段  荣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510902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0356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邓香蓉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510722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168X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荚小悦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342401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082X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蒋彦君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0939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马杰阳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513902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065X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王妤婕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510683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1523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向太山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500101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8798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罗砚春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7216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108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罗医生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513434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4560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109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毛  颖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522428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0283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110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斯凌洁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511325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3321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111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查虹欣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7023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112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韩林恒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532723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2114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113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黄讷敏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341421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1384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114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石雨鑫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511502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1968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115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蒋璐遥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511724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2368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116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李</w:t>
            </w: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2"/>
                <w:szCs w:val="24"/>
                <w:lang w:eastAsia="zh-CN"/>
              </w:rPr>
              <w:t>娅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522426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5643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117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2"/>
                <w:szCs w:val="24"/>
                <w:lang w:val="en-US" w:eastAsia="zh-CN"/>
              </w:rPr>
              <w:t>韦师帅</w:t>
            </w:r>
          </w:p>
        </w:tc>
        <w:tc>
          <w:tcPr>
            <w:tcW w:w="2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452730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********</w:t>
            </w: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5633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检验检测</w:t>
            </w:r>
          </w:p>
        </w:tc>
        <w:tc>
          <w:tcPr>
            <w:tcW w:w="1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eastAsia="宋体" w:cs="Arial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right="0" w:firstLine="4800" w:firstLineChars="1500"/>
        <w:jc w:val="both"/>
        <w:rPr>
          <w:rFonts w:hint="eastAsia" w:ascii="仿宋" w:eastAsia="仿宋" w:cs="仿宋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AC55E"/>
    <w:rsid w:val="6FBAC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2024-07-22T16:54:00Z</dcterms:created>
  <dc:creator>.</dc:creator>
  <cp:lastModifiedBy>.</cp:lastModifiedBy>
  <dcterms:modified xsi:type="dcterms:W3CDTF">2024-07-22T17:15:56Z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